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43D3F">
      <w:pPr>
        <w:pStyle w:val="2"/>
        <w:shd w:val="clear" w:color="auto" w:fill="FFFFFF"/>
        <w:spacing w:before="0" w:beforeAutospacing="0"/>
        <w:rPr>
          <w:rFonts w:ascii="Arial Narrow" w:hAnsi="Arial Narrow" w:cs="Arial Narrow"/>
          <w:b w:val="0"/>
          <w:bCs w:val="0"/>
          <w:color w:val="212529"/>
          <w:sz w:val="24"/>
          <w:szCs w:val="24"/>
        </w:rPr>
      </w:pPr>
    </w:p>
    <w:p w14:paraId="268A0C46">
      <w:pPr>
        <w:pStyle w:val="11"/>
        <w:spacing w:before="0" w:beforeAutospacing="0"/>
        <w:jc w:val="center"/>
        <w:rPr>
          <w:rFonts w:ascii="Arial Narrow" w:hAnsi="Arial Narrow" w:cs="Arial Narrow"/>
          <w:color w:val="212529"/>
        </w:rPr>
      </w:pPr>
      <w:r>
        <w:rPr>
          <w:rStyle w:val="5"/>
          <w:rFonts w:ascii="Arial Narrow" w:hAnsi="Arial Narrow" w:cs="Arial Narrow"/>
          <w:color w:val="212529"/>
        </w:rPr>
        <w:t>COLOMBO PREVIDÊNCIA – PREVIDÊNCIA DOS SERVIDORES PÚBLICOS MUNICIPAIS DE COLOMBO</w:t>
      </w:r>
    </w:p>
    <w:p w14:paraId="1ABCA96A">
      <w:pPr>
        <w:pStyle w:val="11"/>
        <w:spacing w:before="0" w:beforeAutospacing="0"/>
        <w:jc w:val="center"/>
        <w:rPr>
          <w:rFonts w:ascii="Arial Narrow" w:hAnsi="Arial Narrow" w:cs="Arial Narrow"/>
          <w:color w:val="212529"/>
        </w:rPr>
      </w:pPr>
      <w:r>
        <w:rPr>
          <w:rStyle w:val="5"/>
          <w:rFonts w:ascii="Arial Narrow" w:hAnsi="Arial Narrow" w:cs="Arial Narrow"/>
          <w:color w:val="212529"/>
        </w:rPr>
        <w:t>AVISO DE DISPENSA nº 0</w:t>
      </w:r>
      <w:r>
        <w:rPr>
          <w:rStyle w:val="5"/>
          <w:rFonts w:hint="default" w:ascii="Arial Narrow" w:hAnsi="Arial Narrow" w:cs="Arial Narrow"/>
          <w:color w:val="212529"/>
          <w:lang w:val="pt-BR"/>
        </w:rPr>
        <w:t>7</w:t>
      </w:r>
      <w:r>
        <w:rPr>
          <w:rStyle w:val="5"/>
          <w:rFonts w:ascii="Arial Narrow" w:hAnsi="Arial Narrow" w:cs="Arial Narrow"/>
          <w:color w:val="212529"/>
        </w:rPr>
        <w:t>/2026 – COM BASE NO ART. Nº 75, INCISO II da Lei 14.133/2021</w:t>
      </w:r>
    </w:p>
    <w:p w14:paraId="48BAD0EB">
      <w:pPr>
        <w:pStyle w:val="12"/>
        <w:spacing w:before="0" w:beforeAutospacing="0"/>
        <w:jc w:val="both"/>
        <w:rPr>
          <w:rFonts w:ascii="Arial Narrow" w:hAnsi="Arial Narrow" w:cs="Arial Narrow"/>
          <w:color w:val="212529"/>
        </w:rPr>
      </w:pPr>
      <w:r>
        <w:rPr>
          <w:rFonts w:ascii="Arial Narrow" w:hAnsi="Arial Narrow" w:cs="Arial Narrow"/>
          <w:color w:val="212529"/>
        </w:rPr>
        <w:t xml:space="preserve">A Colombo Previdência - Previdência dos Servidores Públicos Municipais de Colombo, em conformidade com Art. 75, inciso II - da Lei Federal n.º 14.133/2021, torna público aos interessados que pretende realizar </w:t>
      </w:r>
      <w:r>
        <w:rPr>
          <w:rStyle w:val="5"/>
          <w:rFonts w:ascii="Arial Narrow" w:hAnsi="Arial Narrow" w:cs="Arial Narrow"/>
          <w:color w:val="212529"/>
        </w:rPr>
        <w:t xml:space="preserve">Contratação de Empresa Especializada para serviços de agenciamento de Viagens, </w:t>
      </w:r>
      <w:r>
        <w:rPr>
          <w:rFonts w:ascii="Arial Narrow" w:hAnsi="Arial Narrow" w:cs="Arial Narrow"/>
          <w:color w:val="212529"/>
        </w:rPr>
        <w:t>podendo eventuais interessados apresentarem proposta de preços a contar da publicação no sistema de compras diretamente no site compras.gov.br</w:t>
      </w:r>
    </w:p>
    <w:p w14:paraId="05EC8932">
      <w:pPr>
        <w:pStyle w:val="12"/>
        <w:spacing w:before="0" w:beforeAutospacing="0"/>
        <w:jc w:val="both"/>
        <w:rPr>
          <w:rFonts w:ascii="Arial Narrow" w:hAnsi="Arial Narrow" w:cs="Arial Narrow"/>
          <w:color w:val="212529"/>
        </w:rPr>
      </w:pPr>
    </w:p>
    <w:p w14:paraId="42258FAA">
      <w:pPr>
        <w:pStyle w:val="7"/>
        <w:spacing w:before="0" w:beforeAutospacing="0"/>
        <w:rPr>
          <w:rFonts w:ascii="Arial Narrow" w:hAnsi="Arial Narrow" w:cs="Arial Narrow"/>
          <w:color w:val="212529"/>
        </w:rPr>
      </w:pPr>
      <w:r>
        <w:rPr>
          <w:rStyle w:val="5"/>
          <w:rFonts w:ascii="Arial Narrow" w:hAnsi="Arial Narrow" w:cs="Arial Narrow"/>
          <w:color w:val="212529"/>
        </w:rPr>
        <w:t xml:space="preserve">Limite para apresentação da proposta de preços: </w:t>
      </w:r>
      <w:r>
        <w:rPr>
          <w:rStyle w:val="5"/>
          <w:rFonts w:hint="default" w:ascii="Arial Narrow" w:hAnsi="Arial Narrow" w:cs="Arial Narrow"/>
          <w:color w:val="212529"/>
          <w:lang w:val="pt-BR"/>
        </w:rPr>
        <w:t>08/07</w:t>
      </w:r>
      <w:r>
        <w:rPr>
          <w:rStyle w:val="5"/>
          <w:rFonts w:ascii="Arial Narrow" w:hAnsi="Arial Narrow" w:cs="Arial Narrow"/>
          <w:color w:val="212529"/>
        </w:rPr>
        <w:t xml:space="preserve">/2026 às </w:t>
      </w:r>
      <w:r>
        <w:rPr>
          <w:rStyle w:val="5"/>
          <w:rFonts w:hint="default" w:ascii="Arial Narrow" w:hAnsi="Arial Narrow" w:cs="Arial Narrow"/>
          <w:color w:val="212529"/>
          <w:lang w:val="pt-BR"/>
        </w:rPr>
        <w:t>08</w:t>
      </w:r>
      <w:r>
        <w:rPr>
          <w:rStyle w:val="5"/>
          <w:rFonts w:ascii="Arial Narrow" w:hAnsi="Arial Narrow" w:cs="Arial Narrow"/>
          <w:color w:val="212529"/>
        </w:rPr>
        <w:t>:00h.</w:t>
      </w:r>
    </w:p>
    <w:p w14:paraId="1FC8E985">
      <w:pPr>
        <w:pStyle w:val="12"/>
        <w:spacing w:before="0" w:beforeAutospacing="0"/>
        <w:jc w:val="both"/>
        <w:rPr>
          <w:rFonts w:ascii="Arial Narrow" w:hAnsi="Arial Narrow" w:cs="Arial Narrow"/>
          <w:b/>
          <w:bCs/>
          <w:color w:val="212529"/>
        </w:rPr>
      </w:pPr>
      <w:r>
        <w:rPr>
          <w:rFonts w:ascii="Arial Narrow" w:hAnsi="Arial Narrow" w:cs="Arial Narrow"/>
          <w:b/>
          <w:bCs/>
          <w:color w:val="212529"/>
        </w:rPr>
        <w:t>* Só serão aceitas propostas enviadas diretamente no sistema COMPRAS GOV.</w:t>
      </w:r>
    </w:p>
    <w:p w14:paraId="526FAF5F">
      <w:pPr>
        <w:pStyle w:val="7"/>
        <w:spacing w:before="0" w:beforeAutospacing="0"/>
        <w:rPr>
          <w:rFonts w:ascii="Arial Narrow" w:hAnsi="Arial Narrow" w:cs="Arial Narrow"/>
          <w:color w:val="212529"/>
        </w:rPr>
      </w:pPr>
    </w:p>
    <w:p w14:paraId="27AF7B25">
      <w:pPr>
        <w:pStyle w:val="7"/>
        <w:spacing w:before="0" w:beforeAutospacing="0"/>
        <w:jc w:val="right"/>
        <w:rPr>
          <w:rFonts w:ascii="Arial Narrow" w:hAnsi="Arial Narrow" w:cs="Arial Narrow"/>
          <w:color w:val="212529"/>
        </w:rPr>
      </w:pPr>
      <w:r>
        <w:rPr>
          <w:rFonts w:ascii="Arial Narrow" w:hAnsi="Arial Narrow" w:cs="Arial Narrow"/>
          <w:color w:val="212529"/>
        </w:rPr>
        <w:t xml:space="preserve">Colombo, </w:t>
      </w:r>
      <w:r>
        <w:rPr>
          <w:rFonts w:hint="default" w:ascii="Arial Narrow" w:hAnsi="Arial Narrow" w:cs="Arial Narrow"/>
          <w:color w:val="212529"/>
          <w:lang w:val="pt-BR"/>
        </w:rPr>
        <w:t>03</w:t>
      </w:r>
      <w:bookmarkStart w:id="0" w:name="_GoBack"/>
      <w:bookmarkEnd w:id="0"/>
      <w:r>
        <w:rPr>
          <w:rFonts w:ascii="Arial Narrow" w:hAnsi="Arial Narrow" w:cs="Arial Narrow"/>
          <w:color w:val="212529"/>
        </w:rPr>
        <w:t xml:space="preserve"> de ju</w:t>
      </w:r>
      <w:r>
        <w:rPr>
          <w:rFonts w:hint="default" w:ascii="Arial Narrow" w:hAnsi="Arial Narrow" w:cs="Arial Narrow"/>
          <w:color w:val="212529"/>
          <w:lang w:val="pt-BR"/>
        </w:rPr>
        <w:t>l</w:t>
      </w:r>
      <w:r>
        <w:rPr>
          <w:rFonts w:ascii="Arial Narrow" w:hAnsi="Arial Narrow" w:cs="Arial Narrow"/>
          <w:color w:val="212529"/>
        </w:rPr>
        <w:t>ho de 2026.</w:t>
      </w:r>
    </w:p>
    <w:p w14:paraId="52A3B954">
      <w:pPr>
        <w:ind w:right="3968"/>
        <w:rPr>
          <w:rFonts w:ascii="Arial Narrow" w:hAnsi="Arial Narrow" w:cs="Arial Narrow"/>
          <w:b/>
        </w:rPr>
      </w:pPr>
    </w:p>
    <w:p w14:paraId="1ED5FE22">
      <w:pPr>
        <w:ind w:right="3968"/>
        <w:rPr>
          <w:rFonts w:ascii="Arial Narrow" w:hAnsi="Arial Narrow" w:cs="Arial Narrow"/>
          <w:b/>
        </w:rPr>
      </w:pPr>
    </w:p>
    <w:p w14:paraId="11FB298E">
      <w:pPr>
        <w:ind w:right="3968"/>
        <w:rPr>
          <w:rFonts w:ascii="Arial Narrow" w:hAnsi="Arial Narrow" w:cs="Arial Narrow"/>
          <w:b/>
        </w:rPr>
      </w:pPr>
    </w:p>
    <w:p w14:paraId="78704B3A">
      <w:pPr>
        <w:tabs>
          <w:tab w:val="left" w:pos="4560"/>
        </w:tabs>
        <w:spacing w:after="0" w:line="240" w:lineRule="auto"/>
        <w:ind w:right="104"/>
        <w:jc w:val="center"/>
        <w:rPr>
          <w:rFonts w:ascii="Arial Narrow" w:hAnsi="Arial Narrow" w:cs="Arial Narrow"/>
          <w:color w:val="212529"/>
        </w:rPr>
      </w:pPr>
      <w:r>
        <w:rPr>
          <w:rFonts w:ascii="Arial Narrow" w:hAnsi="Arial Narrow" w:cs="Arial Narrow"/>
          <w:color w:val="212529"/>
        </w:rPr>
        <w:t>Wilton Luiz Carrão</w:t>
      </w:r>
    </w:p>
    <w:p w14:paraId="624E3DCB">
      <w:pPr>
        <w:tabs>
          <w:tab w:val="left" w:pos="4560"/>
        </w:tabs>
        <w:spacing w:after="0" w:line="240" w:lineRule="auto"/>
        <w:ind w:right="104"/>
        <w:jc w:val="center"/>
        <w:rPr>
          <w:rFonts w:ascii="Arial Narrow" w:hAnsi="Arial Narrow" w:cs="Arial Narrow"/>
          <w:color w:val="212529"/>
        </w:rPr>
      </w:pPr>
      <w:r>
        <w:rPr>
          <w:rFonts w:ascii="Arial Narrow" w:hAnsi="Arial Narrow" w:cs="Arial Narrow"/>
          <w:color w:val="212529"/>
        </w:rPr>
        <w:t>Diretor Superintendente</w:t>
      </w:r>
    </w:p>
    <w:p w14:paraId="09F4F543">
      <w:pPr>
        <w:ind w:right="3968"/>
        <w:jc w:val="both"/>
        <w:rPr>
          <w:rFonts w:ascii="Arial Narrow" w:hAnsi="Arial Narrow" w:cs="Arial Narrow"/>
        </w:rPr>
      </w:pPr>
    </w:p>
    <w:sectPr>
      <w:headerReference r:id="rId5" w:type="default"/>
      <w:footerReference r:id="rId6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2C92D1">
    <w:pPr>
      <w:pStyle w:val="9"/>
      <w:pBdr>
        <w:top w:val="single" w:color="auto" w:sz="4" w:space="1"/>
      </w:pBdr>
      <w:jc w:val="both"/>
      <w:rPr>
        <w:rFonts w:ascii="Arial Narrow" w:hAnsi="Arial Narrow" w:cs="Arial Narrow"/>
        <w:b/>
        <w:bCs/>
        <w:iCs/>
        <w:color w:val="808080"/>
        <w:sz w:val="20"/>
        <w:szCs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>
      <w:rPr>
        <w:rFonts w:ascii="Arial Narrow" w:hAnsi="Arial Narrow" w:cs="Arial Narrow"/>
        <w:b/>
        <w:bCs/>
        <w:iCs/>
        <w:color w:val="808080"/>
        <w:sz w:val="20"/>
        <w:szCs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Rua XV de Novembro, 321, 1°Andar - Centro - Colombo/PR - CEP: 83.414-000</w:t>
    </w:r>
  </w:p>
  <w:p w14:paraId="428088B7">
    <w:pPr>
      <w:pStyle w:val="9"/>
      <w:jc w:val="both"/>
      <w:rPr>
        <w:rFonts w:ascii="Verdana" w:hAnsi="Verdana"/>
        <w:i/>
        <w:color w:val="808080"/>
        <w:sz w:val="1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>
      <w:rPr>
        <w:rFonts w:ascii="Arial Narrow" w:hAnsi="Arial Narrow" w:cs="Arial Narrow"/>
        <w:b/>
        <w:bCs/>
        <w:iCs/>
        <w:color w:val="808080"/>
        <w:sz w:val="20"/>
        <w:szCs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CNPJ: 08.434.306/0001-68 - Tel. (41) 3656-2779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EA3552">
    <w:pPr>
      <w:pStyle w:val="8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column">
            <wp:posOffset>19050</wp:posOffset>
          </wp:positionH>
          <wp:positionV relativeFrom="paragraph">
            <wp:posOffset>-118110</wp:posOffset>
          </wp:positionV>
          <wp:extent cx="1537970" cy="561975"/>
          <wp:effectExtent l="0" t="0" r="5080" b="9525"/>
          <wp:wrapSquare wrapText="bothSides"/>
          <wp:docPr id="1" name="Imagem 1" descr="Logo Previdenc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 Previdenci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37970" cy="561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708"/>
  <w:hyphenationZone w:val="425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D6A"/>
    <w:rsid w:val="00034EB9"/>
    <w:rsid w:val="000535CA"/>
    <w:rsid w:val="0007004E"/>
    <w:rsid w:val="0014236C"/>
    <w:rsid w:val="001F7FA9"/>
    <w:rsid w:val="002060BE"/>
    <w:rsid w:val="00262D6A"/>
    <w:rsid w:val="00295A60"/>
    <w:rsid w:val="002A751D"/>
    <w:rsid w:val="003303BF"/>
    <w:rsid w:val="003900A4"/>
    <w:rsid w:val="00395609"/>
    <w:rsid w:val="003C300D"/>
    <w:rsid w:val="003C3977"/>
    <w:rsid w:val="003F6B11"/>
    <w:rsid w:val="00432A8A"/>
    <w:rsid w:val="00447C10"/>
    <w:rsid w:val="00452210"/>
    <w:rsid w:val="00465548"/>
    <w:rsid w:val="00471698"/>
    <w:rsid w:val="004761B4"/>
    <w:rsid w:val="004B4F86"/>
    <w:rsid w:val="004C3717"/>
    <w:rsid w:val="004C476F"/>
    <w:rsid w:val="004C4D9E"/>
    <w:rsid w:val="0056615B"/>
    <w:rsid w:val="005769BE"/>
    <w:rsid w:val="00581905"/>
    <w:rsid w:val="005A308D"/>
    <w:rsid w:val="005A67FB"/>
    <w:rsid w:val="005B6DCB"/>
    <w:rsid w:val="00626713"/>
    <w:rsid w:val="00632D3A"/>
    <w:rsid w:val="00651969"/>
    <w:rsid w:val="00741E57"/>
    <w:rsid w:val="0075637F"/>
    <w:rsid w:val="00771BEA"/>
    <w:rsid w:val="007813B0"/>
    <w:rsid w:val="0078512E"/>
    <w:rsid w:val="007F2249"/>
    <w:rsid w:val="008108D9"/>
    <w:rsid w:val="008B3A7B"/>
    <w:rsid w:val="008C20DF"/>
    <w:rsid w:val="00944F81"/>
    <w:rsid w:val="00946B22"/>
    <w:rsid w:val="00960C3D"/>
    <w:rsid w:val="00972004"/>
    <w:rsid w:val="009C4699"/>
    <w:rsid w:val="009E1B4F"/>
    <w:rsid w:val="00A80DB2"/>
    <w:rsid w:val="00A90F81"/>
    <w:rsid w:val="00AC2872"/>
    <w:rsid w:val="00AE3AC1"/>
    <w:rsid w:val="00B62EE7"/>
    <w:rsid w:val="00BC6072"/>
    <w:rsid w:val="00BD5C0F"/>
    <w:rsid w:val="00C846FD"/>
    <w:rsid w:val="00C96B2B"/>
    <w:rsid w:val="00D44BB1"/>
    <w:rsid w:val="00D901A3"/>
    <w:rsid w:val="00DA641D"/>
    <w:rsid w:val="00DF49C5"/>
    <w:rsid w:val="00E065F5"/>
    <w:rsid w:val="00E6739B"/>
    <w:rsid w:val="00E90831"/>
    <w:rsid w:val="00EB1EF8"/>
    <w:rsid w:val="00EF1C2B"/>
    <w:rsid w:val="00F57E3C"/>
    <w:rsid w:val="00F62871"/>
    <w:rsid w:val="04821287"/>
    <w:rsid w:val="04C03F1C"/>
    <w:rsid w:val="0870559E"/>
    <w:rsid w:val="15F8200D"/>
    <w:rsid w:val="215A3906"/>
    <w:rsid w:val="3EC9440D"/>
    <w:rsid w:val="413744B8"/>
    <w:rsid w:val="49B60C17"/>
    <w:rsid w:val="58C00526"/>
    <w:rsid w:val="590A6B13"/>
    <w:rsid w:val="5A8F670C"/>
    <w:rsid w:val="5F224333"/>
    <w:rsid w:val="6D5E6635"/>
    <w:rsid w:val="72344BAC"/>
    <w:rsid w:val="732F0C69"/>
    <w:rsid w:val="7340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5"/>
    <w:basedOn w:val="1"/>
    <w:link w:val="10"/>
    <w:qFormat/>
    <w:uiPriority w:val="9"/>
    <w:pPr>
      <w:spacing w:before="100" w:beforeAutospacing="1" w:after="100" w:afterAutospacing="1" w:line="240" w:lineRule="auto"/>
      <w:outlineLvl w:val="4"/>
    </w:pPr>
    <w:rPr>
      <w:b/>
      <w:bCs/>
      <w:sz w:val="20"/>
      <w:szCs w:val="20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22"/>
    <w:rPr>
      <w:b/>
      <w:bCs/>
    </w:rPr>
  </w:style>
  <w:style w:type="character" w:styleId="6">
    <w:name w:val="Hyperlink"/>
    <w:qFormat/>
    <w:uiPriority w:val="99"/>
    <w:rPr>
      <w:color w:val="0000FF"/>
      <w:u w:val="single"/>
    </w:rPr>
  </w:style>
  <w:style w:type="paragraph" w:styleId="7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</w:style>
  <w:style w:type="paragraph" w:styleId="8">
    <w:name w:val="header"/>
    <w:basedOn w:val="1"/>
    <w:link w:val="13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9">
    <w:name w:val="footer"/>
    <w:basedOn w:val="1"/>
    <w:link w:val="14"/>
    <w:unhideWhenUsed/>
    <w:qFormat/>
    <w:uiPriority w:val="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10">
    <w:name w:val="Título 5 Char"/>
    <w:basedOn w:val="3"/>
    <w:link w:val="2"/>
    <w:qFormat/>
    <w:uiPriority w:val="9"/>
    <w:rPr>
      <w:b/>
      <w:bCs/>
    </w:rPr>
  </w:style>
  <w:style w:type="paragraph" w:customStyle="1" w:styleId="11">
    <w:name w:val="has-text-align-center"/>
    <w:basedOn w:val="1"/>
    <w:qFormat/>
    <w:uiPriority w:val="0"/>
    <w:pPr>
      <w:spacing w:before="100" w:beforeAutospacing="1" w:after="100" w:afterAutospacing="1" w:line="240" w:lineRule="auto"/>
    </w:pPr>
  </w:style>
  <w:style w:type="paragraph" w:customStyle="1" w:styleId="12">
    <w:name w:val="has-text-align-justify"/>
    <w:basedOn w:val="1"/>
    <w:qFormat/>
    <w:uiPriority w:val="0"/>
    <w:pPr>
      <w:spacing w:before="100" w:beforeAutospacing="1" w:after="100" w:afterAutospacing="1" w:line="240" w:lineRule="auto"/>
    </w:pPr>
  </w:style>
  <w:style w:type="character" w:customStyle="1" w:styleId="13">
    <w:name w:val="Cabeçalho Char"/>
    <w:basedOn w:val="3"/>
    <w:link w:val="8"/>
    <w:qFormat/>
    <w:uiPriority w:val="99"/>
    <w:rPr>
      <w:sz w:val="24"/>
      <w:szCs w:val="24"/>
    </w:rPr>
  </w:style>
  <w:style w:type="character" w:customStyle="1" w:styleId="14">
    <w:name w:val="Rodapé Char"/>
    <w:basedOn w:val="3"/>
    <w:link w:val="9"/>
    <w:qFormat/>
    <w:uiPriority w:val="99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119</Words>
  <Characters>693</Characters>
  <Lines>6</Lines>
  <Paragraphs>1</Paragraphs>
  <TotalTime>3</TotalTime>
  <ScaleCrop>false</ScaleCrop>
  <LinksUpToDate>false</LinksUpToDate>
  <CharactersWithSpaces>804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2026-06-12T17:55:00Z</dcterms:created>
  <dc:creator>Cliente</dc:creator>
  <cp:lastModifiedBy>Luiz Vanderley Dallasuanna</cp:lastModifiedBy>
  <cp:lastPrinted>2012-02-14T14:03:00Z</cp:lastPrinted>
  <dcterms:modified xsi:type="dcterms:W3CDTF">2026-07-03T13:12:05Z</dcterms:modified>
  <dc:title>EXTRATO DAS ATAS DE REGISTRO DE PROCESSO DE DISPENSA 01/2008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1046-12.1.0.26880</vt:lpwstr>
  </property>
  <property fmtid="{D5CDD505-2E9C-101B-9397-08002B2CF9AE}" pid="3" name="ContentTypeId">
    <vt:lpwstr>0x0101007DB83647FD9BA740AC15003639C4288F</vt:lpwstr>
  </property>
  <property fmtid="{D5CDD505-2E9C-101B-9397-08002B2CF9AE}" pid="4" name="ICV">
    <vt:lpwstr>06F1ACD8C1224458A2E0B3CDC817CBDB_12</vt:lpwstr>
  </property>
  <property fmtid="{D5CDD505-2E9C-101B-9397-08002B2CF9AE}" pid="5" name="KSOTemplateDocerSaveRecord">
    <vt:lpwstr>eyJoZGlkIjoiMmNiZmJjZjdlNDQ0ODk4MmQ0MjVlNjNmNTNmMmE1ODUiLCJ1c2VySWQiOiIxMjU0ODQ1MTg0NTU4In0=</vt:lpwstr>
  </property>
</Properties>
</file>